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44" w:rsidRPr="00922230" w:rsidRDefault="00787244" w:rsidP="00787244">
      <w:pPr>
        <w:jc w:val="center"/>
        <w:rPr>
          <w:rFonts w:ascii="Bodoni MT Black" w:eastAsia="黑体" w:hAnsi="Bodoni MT Black" w:hint="eastAsia"/>
          <w:b/>
          <w:color w:val="00B050"/>
          <w:sz w:val="36"/>
          <w:szCs w:val="36"/>
          <w:lang w:val="de-DE"/>
        </w:rPr>
      </w:pPr>
      <w:r w:rsidRPr="00922230">
        <w:rPr>
          <w:rFonts w:ascii="宋体" w:hAnsi="宋体"/>
          <w:b/>
          <w:color w:val="006600"/>
          <w:sz w:val="36"/>
          <w:szCs w:val="36"/>
        </w:rPr>
        <w:t>201</w:t>
      </w:r>
      <w:r w:rsidRPr="00922230">
        <w:rPr>
          <w:rFonts w:ascii="宋体" w:hAnsi="宋体" w:hint="eastAsia"/>
          <w:b/>
          <w:color w:val="006600"/>
          <w:sz w:val="36"/>
          <w:szCs w:val="36"/>
        </w:rPr>
        <w:t>7</w:t>
      </w:r>
      <w:r w:rsidRPr="00922230">
        <w:rPr>
          <w:rFonts w:ascii="宋体" w:hAnsi="宋体"/>
          <w:b/>
          <w:color w:val="006600"/>
          <w:sz w:val="36"/>
          <w:szCs w:val="36"/>
        </w:rPr>
        <w:t>中国国际精细化工及定制化学品展览会</w:t>
      </w:r>
    </w:p>
    <w:p w:rsidR="00787244" w:rsidRPr="00066DF8" w:rsidRDefault="00787244" w:rsidP="00787244">
      <w:pPr>
        <w:spacing w:line="280" w:lineRule="exact"/>
        <w:rPr>
          <w:rFonts w:ascii="楷体_GB2312" w:eastAsia="楷体_GB2312" w:hAnsi="宋体" w:hint="eastAsia"/>
          <w:b/>
          <w:sz w:val="16"/>
          <w:szCs w:val="16"/>
          <w:lang w:val="de-DE"/>
        </w:rPr>
      </w:pPr>
      <w:r w:rsidRPr="00066DF8">
        <w:rPr>
          <w:rFonts w:ascii="楷体_GB2312" w:eastAsia="楷体_GB2312" w:hAnsi="宋体" w:hint="eastAsia"/>
          <w:b/>
          <w:color w:val="0D0D0D"/>
          <w:sz w:val="16"/>
          <w:szCs w:val="16"/>
        </w:rPr>
        <w:pict>
          <v:roundrect id="_x0000_s2054" style="position:absolute;left:0;text-align:left;margin-left:95.55pt;margin-top:.55pt;width:249.85pt;height:41.25pt;z-index:251664384" arcsize="10923f" fillcolor="#f2f2f2" strokecolor="#0070c0" strokeweight="1.5pt">
            <v:textbox style="mso-next-textbox:#_x0000_s2054">
              <w:txbxContent>
                <w:p w:rsidR="00787244" w:rsidRPr="007E1055" w:rsidRDefault="00787244" w:rsidP="00787244">
                  <w:pPr>
                    <w:jc w:val="center"/>
                    <w:rPr>
                      <w:rFonts w:ascii="微软雅黑" w:eastAsia="微软雅黑" w:hAnsi="微软雅黑"/>
                      <w:sz w:val="36"/>
                      <w:szCs w:val="36"/>
                    </w:rPr>
                  </w:pPr>
                  <w:r>
                    <w:rPr>
                      <w:rFonts w:ascii="微软雅黑" w:eastAsia="微软雅黑" w:hAnsi="微软雅黑" w:hint="eastAsia"/>
                      <w:sz w:val="36"/>
                      <w:szCs w:val="36"/>
                    </w:rPr>
                    <w:t>广告及赞助申请表</w:t>
                  </w:r>
                </w:p>
              </w:txbxContent>
            </v:textbox>
          </v:roundrect>
        </w:pict>
      </w:r>
    </w:p>
    <w:p w:rsidR="00787244" w:rsidRDefault="00787244" w:rsidP="00787244">
      <w:pPr>
        <w:ind w:rightChars="-145" w:right="-304"/>
        <w:rPr>
          <w:rFonts w:ascii="楷体_GB2312" w:eastAsia="楷体_GB2312" w:hAnsi="宋体" w:hint="eastAsia"/>
          <w:b/>
          <w:sz w:val="16"/>
          <w:szCs w:val="16"/>
          <w:lang w:val="de-DE"/>
        </w:rPr>
      </w:pPr>
    </w:p>
    <w:p w:rsidR="00787244" w:rsidRDefault="00787244" w:rsidP="00787244">
      <w:pPr>
        <w:ind w:rightChars="-145" w:right="-304"/>
        <w:rPr>
          <w:rFonts w:ascii="楷体_GB2312" w:eastAsia="楷体_GB2312" w:hAnsi="宋体" w:hint="eastAsia"/>
          <w:b/>
          <w:sz w:val="16"/>
          <w:szCs w:val="16"/>
          <w:lang w:val="de-DE"/>
        </w:rPr>
      </w:pPr>
    </w:p>
    <w:p w:rsidR="00787244" w:rsidRDefault="00787244" w:rsidP="00787244">
      <w:pPr>
        <w:ind w:rightChars="-145" w:right="-304"/>
        <w:rPr>
          <w:rFonts w:ascii="华文细黑" w:eastAsia="华文细黑" w:hAnsi="华文细黑" w:hint="eastAsia"/>
          <w:b/>
          <w:sz w:val="22"/>
          <w:szCs w:val="22"/>
          <w:lang w:val="de-DE"/>
        </w:rPr>
      </w:pPr>
      <w:r w:rsidRPr="00D260FB">
        <w:rPr>
          <w:rFonts w:ascii="华文细黑" w:eastAsia="华文细黑" w:hAnsi="华文细黑" w:hint="eastAsia"/>
          <w:b/>
          <w:sz w:val="22"/>
          <w:szCs w:val="22"/>
          <w:lang w:val="de-DE"/>
        </w:rPr>
        <w:t>请将此表格内容发送至：</w:t>
      </w:r>
      <w:hyperlink r:id="rId7" w:history="1">
        <w:r>
          <w:rPr>
            <w:rStyle w:val="a5"/>
            <w:rFonts w:ascii="华文细黑" w:eastAsia="华文细黑" w:hAnsi="华文细黑" w:hint="eastAsia"/>
            <w:b/>
            <w:color w:val="000000"/>
            <w:sz w:val="22"/>
            <w:szCs w:val="22"/>
            <w:lang w:val="de-DE"/>
          </w:rPr>
          <w:t>mengxuening</w:t>
        </w:r>
        <w:r w:rsidRPr="00D260FB">
          <w:rPr>
            <w:rStyle w:val="a5"/>
            <w:rFonts w:ascii="华文细黑" w:eastAsia="华文细黑" w:hAnsi="华文细黑"/>
            <w:b/>
            <w:color w:val="000000"/>
            <w:sz w:val="22"/>
            <w:szCs w:val="22"/>
            <w:lang w:val="de-DE"/>
          </w:rPr>
          <w:t>@ccpitchem.org.cn</w:t>
        </w:r>
      </w:hyperlink>
      <w:r w:rsidRPr="00D260FB">
        <w:rPr>
          <w:rFonts w:ascii="华文细黑" w:eastAsia="华文细黑" w:hAnsi="华文细黑" w:hint="eastAsia"/>
          <w:b/>
          <w:sz w:val="22"/>
          <w:szCs w:val="22"/>
          <w:lang w:val="de-DE"/>
        </w:rPr>
        <w:t>或</w:t>
      </w:r>
      <w:r>
        <w:rPr>
          <w:rFonts w:ascii="华文细黑" w:eastAsia="华文细黑" w:hAnsi="华文细黑" w:hint="eastAsia"/>
          <w:b/>
          <w:sz w:val="22"/>
          <w:szCs w:val="22"/>
          <w:lang w:val="de-DE"/>
        </w:rPr>
        <w:t xml:space="preserve"> </w:t>
      </w:r>
      <w:r w:rsidRPr="00D260FB">
        <w:rPr>
          <w:rFonts w:ascii="华文细黑" w:eastAsia="华文细黑" w:hAnsi="华文细黑" w:hint="eastAsia"/>
          <w:b/>
          <w:sz w:val="22"/>
          <w:szCs w:val="22"/>
          <w:lang w:val="de-DE"/>
        </w:rPr>
        <w:t>传真至</w:t>
      </w:r>
      <w:r>
        <w:rPr>
          <w:rFonts w:ascii="华文细黑" w:eastAsia="华文细黑" w:hAnsi="华文细黑" w:hint="eastAsia"/>
          <w:b/>
          <w:sz w:val="22"/>
          <w:szCs w:val="22"/>
          <w:lang w:val="de-DE"/>
        </w:rPr>
        <w:t xml:space="preserve"> 010-84292180   </w:t>
      </w:r>
    </w:p>
    <w:p w:rsidR="00787244" w:rsidRPr="00922230" w:rsidRDefault="00787244" w:rsidP="00787244">
      <w:pPr>
        <w:ind w:rightChars="-145" w:right="-304"/>
        <w:rPr>
          <w:rFonts w:ascii="楷体_GB2312" w:eastAsia="楷体_GB2312" w:hAnsi="宋体" w:hint="eastAsia"/>
          <w:b/>
          <w:sz w:val="16"/>
          <w:szCs w:val="16"/>
          <w:u w:val="single"/>
          <w:lang w:val="de-DE"/>
        </w:rPr>
      </w:pPr>
      <w:r>
        <w:rPr>
          <w:rFonts w:ascii="华文细黑" w:eastAsia="华文细黑" w:hAnsi="华文细黑" w:hint="eastAsia"/>
          <w:b/>
          <w:sz w:val="22"/>
          <w:szCs w:val="22"/>
          <w:lang w:val="de-DE"/>
        </w:rPr>
        <w:t>孟雪宁</w:t>
      </w:r>
      <w:r w:rsidRPr="00D260FB">
        <w:rPr>
          <w:rFonts w:ascii="华文细黑" w:eastAsia="华文细黑" w:hAnsi="华文细黑" w:hint="eastAsia"/>
          <w:b/>
          <w:sz w:val="22"/>
          <w:szCs w:val="22"/>
          <w:lang w:val="de-DE"/>
        </w:rPr>
        <w:t>收</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2524"/>
        <w:gridCol w:w="1371"/>
        <w:gridCol w:w="2697"/>
      </w:tblGrid>
      <w:tr w:rsidR="00787244" w:rsidRPr="00FF2FE5" w:rsidTr="00A26B9A">
        <w:trPr>
          <w:trHeight w:val="425"/>
          <w:jc w:val="center"/>
        </w:trPr>
        <w:tc>
          <w:tcPr>
            <w:tcW w:w="1020"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hint="eastAsia"/>
                <w:b/>
              </w:rPr>
            </w:pPr>
            <w:r w:rsidRPr="00FF2FE5">
              <w:rPr>
                <w:rFonts w:ascii="华文细黑" w:eastAsia="华文细黑" w:hAnsi="华文细黑" w:hint="eastAsia"/>
                <w:b/>
              </w:rPr>
              <w:t>公司名称</w:t>
            </w:r>
          </w:p>
        </w:tc>
        <w:tc>
          <w:tcPr>
            <w:tcW w:w="3980" w:type="pct"/>
            <w:gridSpan w:val="3"/>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r>
      <w:tr w:rsidR="00787244" w:rsidRPr="00FF2FE5" w:rsidTr="00A26B9A">
        <w:trPr>
          <w:trHeight w:val="446"/>
          <w:jc w:val="center"/>
        </w:trPr>
        <w:tc>
          <w:tcPr>
            <w:tcW w:w="1020" w:type="pct"/>
            <w:shd w:val="clear" w:color="auto" w:fill="DBE5F1"/>
            <w:vAlign w:val="center"/>
          </w:tcPr>
          <w:p w:rsidR="00787244" w:rsidRPr="00FF2FE5" w:rsidRDefault="00787244" w:rsidP="00A26B9A">
            <w:pPr>
              <w:pStyle w:val="a6"/>
              <w:snapToGrid w:val="0"/>
              <w:spacing w:line="276" w:lineRule="auto"/>
              <w:ind w:firstLine="45"/>
              <w:jc w:val="both"/>
              <w:rPr>
                <w:rFonts w:ascii="华文细黑" w:eastAsia="华文细黑" w:hAnsi="华文细黑" w:hint="eastAsia"/>
                <w:b/>
              </w:rPr>
            </w:pPr>
            <w:r w:rsidRPr="00FF2FE5">
              <w:rPr>
                <w:rFonts w:ascii="华文细黑" w:eastAsia="华文细黑" w:hAnsi="华文细黑" w:hint="eastAsia"/>
                <w:b/>
              </w:rPr>
              <w:t>联系人</w:t>
            </w:r>
          </w:p>
        </w:tc>
        <w:tc>
          <w:tcPr>
            <w:tcW w:w="1524"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c>
          <w:tcPr>
            <w:tcW w:w="828"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hint="eastAsia"/>
                <w:b/>
              </w:rPr>
            </w:pPr>
            <w:r w:rsidRPr="00FF2FE5">
              <w:rPr>
                <w:rFonts w:ascii="华文细黑" w:eastAsia="华文细黑" w:hAnsi="华文细黑" w:hint="eastAsia"/>
                <w:b/>
              </w:rPr>
              <w:t>手机号码</w:t>
            </w:r>
          </w:p>
        </w:tc>
        <w:tc>
          <w:tcPr>
            <w:tcW w:w="1628"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r>
      <w:tr w:rsidR="00787244" w:rsidRPr="00FF2FE5" w:rsidTr="00A26B9A">
        <w:trPr>
          <w:trHeight w:val="446"/>
          <w:jc w:val="center"/>
        </w:trPr>
        <w:tc>
          <w:tcPr>
            <w:tcW w:w="1020" w:type="pct"/>
            <w:shd w:val="clear" w:color="auto" w:fill="DBE5F1"/>
            <w:vAlign w:val="center"/>
          </w:tcPr>
          <w:p w:rsidR="00787244" w:rsidRPr="00FF2FE5" w:rsidRDefault="00787244" w:rsidP="00A26B9A">
            <w:pPr>
              <w:pStyle w:val="a6"/>
              <w:snapToGrid w:val="0"/>
              <w:spacing w:line="276" w:lineRule="auto"/>
              <w:ind w:firstLine="45"/>
              <w:jc w:val="both"/>
              <w:rPr>
                <w:rFonts w:ascii="华文细黑" w:eastAsia="华文细黑" w:hAnsi="华文细黑" w:hint="eastAsia"/>
                <w:b/>
              </w:rPr>
            </w:pPr>
            <w:r w:rsidRPr="00FF2FE5">
              <w:rPr>
                <w:rFonts w:ascii="华文细黑" w:eastAsia="华文细黑" w:hAnsi="华文细黑" w:hint="eastAsia"/>
                <w:b/>
              </w:rPr>
              <w:t>电话</w:t>
            </w:r>
          </w:p>
        </w:tc>
        <w:tc>
          <w:tcPr>
            <w:tcW w:w="1524"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c>
          <w:tcPr>
            <w:tcW w:w="828"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hint="eastAsia"/>
                <w:b/>
              </w:rPr>
            </w:pPr>
            <w:r w:rsidRPr="00FF2FE5">
              <w:rPr>
                <w:rFonts w:ascii="华文细黑" w:eastAsia="华文细黑" w:hAnsi="华文细黑" w:hint="eastAsia"/>
                <w:b/>
              </w:rPr>
              <w:t>传真</w:t>
            </w:r>
          </w:p>
        </w:tc>
        <w:tc>
          <w:tcPr>
            <w:tcW w:w="1628"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r>
      <w:tr w:rsidR="00787244" w:rsidRPr="00FF2FE5" w:rsidTr="00A26B9A">
        <w:trPr>
          <w:trHeight w:val="446"/>
          <w:jc w:val="center"/>
        </w:trPr>
        <w:tc>
          <w:tcPr>
            <w:tcW w:w="1020" w:type="pct"/>
            <w:shd w:val="clear" w:color="auto" w:fill="DBE5F1"/>
            <w:vAlign w:val="center"/>
          </w:tcPr>
          <w:p w:rsidR="00787244" w:rsidRPr="00FF2FE5" w:rsidRDefault="00787244" w:rsidP="00A26B9A">
            <w:pPr>
              <w:pStyle w:val="a6"/>
              <w:snapToGrid w:val="0"/>
              <w:spacing w:line="276" w:lineRule="auto"/>
              <w:ind w:firstLine="45"/>
              <w:jc w:val="both"/>
              <w:rPr>
                <w:rFonts w:ascii="华文细黑" w:eastAsia="华文细黑" w:hAnsi="华文细黑" w:hint="eastAsia"/>
                <w:b/>
              </w:rPr>
            </w:pPr>
            <w:r w:rsidRPr="00FF2FE5">
              <w:rPr>
                <w:rFonts w:ascii="华文细黑" w:eastAsia="华文细黑" w:hAnsi="华文细黑" w:cs="Times New Roman"/>
                <w:b/>
              </w:rPr>
              <w:t>Email</w:t>
            </w:r>
          </w:p>
        </w:tc>
        <w:tc>
          <w:tcPr>
            <w:tcW w:w="1524"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c>
          <w:tcPr>
            <w:tcW w:w="828"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hint="eastAsia"/>
                <w:b/>
              </w:rPr>
            </w:pPr>
            <w:r>
              <w:rPr>
                <w:rFonts w:ascii="华文细黑" w:eastAsia="华文细黑" w:hAnsi="华文细黑" w:cs="Times New Roman" w:hint="eastAsia"/>
                <w:b/>
              </w:rPr>
              <w:t>签名</w:t>
            </w:r>
          </w:p>
        </w:tc>
        <w:tc>
          <w:tcPr>
            <w:tcW w:w="1628"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r>
      <w:tr w:rsidR="00787244" w:rsidRPr="00FF2FE5" w:rsidTr="00A26B9A">
        <w:trPr>
          <w:trHeight w:val="475"/>
          <w:jc w:val="center"/>
        </w:trPr>
        <w:tc>
          <w:tcPr>
            <w:tcW w:w="1020"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hint="eastAsia"/>
                <w:b/>
              </w:rPr>
            </w:pPr>
            <w:r>
              <w:rPr>
                <w:rFonts w:ascii="华文细黑" w:eastAsia="华文细黑" w:hAnsi="华文细黑" w:hint="eastAsia"/>
                <w:b/>
              </w:rPr>
              <w:t>广告类型</w:t>
            </w:r>
          </w:p>
        </w:tc>
        <w:tc>
          <w:tcPr>
            <w:tcW w:w="1524"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c>
          <w:tcPr>
            <w:tcW w:w="828" w:type="pct"/>
            <w:shd w:val="clear" w:color="auto" w:fill="DBE5F1"/>
            <w:vAlign w:val="center"/>
          </w:tcPr>
          <w:p w:rsidR="00787244" w:rsidRPr="00FF2FE5" w:rsidRDefault="00787244" w:rsidP="00A26B9A">
            <w:pPr>
              <w:pStyle w:val="a6"/>
              <w:snapToGrid w:val="0"/>
              <w:spacing w:line="276" w:lineRule="auto"/>
              <w:jc w:val="both"/>
              <w:rPr>
                <w:rFonts w:ascii="华文细黑" w:eastAsia="华文细黑" w:hAnsi="华文细黑" w:cs="Times New Roman"/>
                <w:b/>
              </w:rPr>
            </w:pPr>
            <w:r>
              <w:rPr>
                <w:rFonts w:ascii="华文细黑" w:eastAsia="华文细黑" w:hAnsi="华文细黑" w:cs="Times New Roman" w:hint="eastAsia"/>
                <w:b/>
              </w:rPr>
              <w:t>广告金额</w:t>
            </w:r>
          </w:p>
        </w:tc>
        <w:tc>
          <w:tcPr>
            <w:tcW w:w="1628" w:type="pct"/>
            <w:vAlign w:val="center"/>
          </w:tcPr>
          <w:p w:rsidR="00787244" w:rsidRPr="00FF2FE5" w:rsidRDefault="00787244" w:rsidP="00A26B9A">
            <w:pPr>
              <w:pStyle w:val="a6"/>
              <w:snapToGrid w:val="0"/>
              <w:spacing w:line="276" w:lineRule="auto"/>
              <w:ind w:firstLine="562"/>
              <w:jc w:val="both"/>
              <w:rPr>
                <w:rFonts w:ascii="华文细黑" w:eastAsia="华文细黑" w:hAnsi="华文细黑" w:hint="eastAsia"/>
                <w:b/>
              </w:rPr>
            </w:pPr>
          </w:p>
        </w:tc>
      </w:tr>
    </w:tbl>
    <w:p w:rsidR="00787244" w:rsidRPr="005746D7" w:rsidRDefault="00787244" w:rsidP="00787244">
      <w:pPr>
        <w:rPr>
          <w:b/>
          <w:color w:val="4F6228"/>
          <w:sz w:val="24"/>
        </w:rPr>
      </w:pPr>
      <w:r>
        <w:rPr>
          <w:b/>
          <w:color w:val="4F6228"/>
          <w:sz w:val="24"/>
        </w:rPr>
        <w:pict>
          <v:line id="_x0000_s2050" style="position:absolute;left:0;text-align:left;z-index:251660288;mso-position-horizontal-relative:text;mso-position-vertical-relative:text" from="-.75pt,12.6pt" to="461.3pt,12.6pt" strokecolor="#060" strokeweight="4.5pt">
            <v:stroke linestyle="thickThin"/>
          </v:line>
        </w:pict>
      </w:r>
    </w:p>
    <w:p w:rsidR="00787244" w:rsidRPr="00922230" w:rsidRDefault="00787244" w:rsidP="00787244">
      <w:pPr>
        <w:jc w:val="right"/>
        <w:rPr>
          <w:b/>
          <w:color w:val="FF0000"/>
          <w:sz w:val="24"/>
        </w:rPr>
      </w:pPr>
      <w:r w:rsidRPr="00A54D55">
        <w:rPr>
          <w:b/>
          <w:color w:val="FF0000"/>
          <w:sz w:val="24"/>
        </w:rPr>
        <w:t>截止日期：</w:t>
      </w:r>
      <w:r w:rsidRPr="00A54D55">
        <w:rPr>
          <w:b/>
          <w:color w:val="FF0000"/>
          <w:sz w:val="24"/>
        </w:rPr>
        <w:t>201</w:t>
      </w:r>
      <w:r>
        <w:rPr>
          <w:rFonts w:hint="eastAsia"/>
          <w:b/>
          <w:color w:val="FF0000"/>
          <w:sz w:val="24"/>
        </w:rPr>
        <w:t>7</w:t>
      </w:r>
      <w:r w:rsidRPr="00A54D55">
        <w:rPr>
          <w:b/>
          <w:color w:val="FF0000"/>
          <w:sz w:val="24"/>
        </w:rPr>
        <w:t>年</w:t>
      </w:r>
      <w:r w:rsidRPr="00A54D55">
        <w:rPr>
          <w:rFonts w:hint="eastAsia"/>
          <w:b/>
          <w:color w:val="FF0000"/>
          <w:sz w:val="24"/>
        </w:rPr>
        <w:t>7</w:t>
      </w:r>
      <w:r w:rsidRPr="00A54D55">
        <w:rPr>
          <w:rFonts w:hint="eastAsia"/>
          <w:b/>
          <w:color w:val="FF0000"/>
          <w:sz w:val="24"/>
        </w:rPr>
        <w:t>月</w:t>
      </w:r>
      <w:r>
        <w:rPr>
          <w:rFonts w:hint="eastAsia"/>
          <w:b/>
          <w:color w:val="FF0000"/>
          <w:sz w:val="24"/>
        </w:rPr>
        <w:t>10</w:t>
      </w:r>
      <w:r w:rsidRPr="00A54D55">
        <w:rPr>
          <w:rFonts w:hint="eastAsia"/>
          <w:b/>
          <w:color w:val="FF0000"/>
          <w:sz w:val="24"/>
        </w:rPr>
        <w:t>日</w:t>
      </w:r>
    </w:p>
    <w:p w:rsidR="00787244" w:rsidRPr="00D82224" w:rsidRDefault="00787244" w:rsidP="00787244">
      <w:pPr>
        <w:ind w:leftChars="85" w:left="178"/>
        <w:rPr>
          <w:b/>
          <w:bCs/>
        </w:rPr>
      </w:pPr>
      <w:r w:rsidRPr="00D82224">
        <w:rPr>
          <w:rFonts w:ascii="宋体" w:hAnsi="宋体" w:hint="eastAsia"/>
          <w:b/>
          <w:bCs/>
        </w:rPr>
        <w:t>◇</w:t>
      </w:r>
      <w:r w:rsidRPr="00D82224">
        <w:rPr>
          <w:rFonts w:hint="eastAsia"/>
          <w:b/>
          <w:bCs/>
        </w:rPr>
        <w:t xml:space="preserve"> </w:t>
      </w:r>
      <w:r w:rsidRPr="00D82224">
        <w:rPr>
          <w:rFonts w:hint="eastAsia"/>
          <w:b/>
          <w:bCs/>
        </w:rPr>
        <w:t>会刊广告</w:t>
      </w:r>
      <w:r w:rsidRPr="00D82224">
        <w:rPr>
          <w:rFonts w:hint="eastAsia"/>
          <w:b/>
          <w:bCs/>
        </w:rPr>
        <w:tab/>
      </w:r>
      <w:r w:rsidRPr="00D82224">
        <w:rPr>
          <w:rFonts w:hint="eastAsia"/>
          <w:b/>
          <w:bCs/>
        </w:rPr>
        <w:tab/>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封底</w:t>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t xml:space="preserve"> 6</w:t>
      </w:r>
      <w:r w:rsidRPr="00D82224">
        <w:rPr>
          <w:bCs/>
        </w:rPr>
        <w:t>000</w:t>
      </w:r>
      <w:r w:rsidRPr="00D82224">
        <w:rPr>
          <w:bCs/>
        </w:rPr>
        <w:t>元</w:t>
      </w:r>
      <w:r w:rsidRPr="00D82224">
        <w:rPr>
          <w:bCs/>
        </w:rPr>
        <w:t xml:space="preserve"> </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独家</w:t>
      </w:r>
      <w:r w:rsidRPr="00D82224">
        <w:rPr>
          <w:rFonts w:hint="eastAsia"/>
          <w:bCs/>
        </w:rPr>
        <w:t xml:space="preserve"> </w:t>
      </w:r>
    </w:p>
    <w:p w:rsidR="00787244" w:rsidRPr="00D82224" w:rsidRDefault="00787244" w:rsidP="00787244">
      <w:pPr>
        <w:ind w:leftChars="85" w:left="178"/>
        <w:rPr>
          <w:bCs/>
        </w:rPr>
      </w:pPr>
      <w:r w:rsidRPr="00D82224">
        <w:rPr>
          <w:rFonts w:hint="eastAsia"/>
          <w:bCs/>
        </w:rPr>
        <w:t>□</w:t>
      </w:r>
      <w:r w:rsidRPr="00D82224">
        <w:rPr>
          <w:bCs/>
        </w:rPr>
        <w:t xml:space="preserve"> </w:t>
      </w:r>
      <w:r w:rsidRPr="00D82224">
        <w:rPr>
          <w:bCs/>
        </w:rPr>
        <w:t>封二</w:t>
      </w:r>
      <w:r w:rsidRPr="00D82224">
        <w:rPr>
          <w:rFonts w:hint="eastAsia"/>
          <w:bCs/>
        </w:rPr>
        <w:t>、首页</w:t>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t xml:space="preserve"> 40</w:t>
      </w:r>
      <w:r w:rsidRPr="00D82224">
        <w:rPr>
          <w:bCs/>
        </w:rPr>
        <w:t>00</w:t>
      </w:r>
      <w:r w:rsidRPr="00D82224">
        <w:rPr>
          <w:bCs/>
        </w:rPr>
        <w:t>元</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独家</w:t>
      </w:r>
      <w:r w:rsidRPr="00D82224">
        <w:rPr>
          <w:rFonts w:hint="eastAsia"/>
          <w:bCs/>
        </w:rPr>
        <w:t xml:space="preserve"> </w:t>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bCs/>
        </w:rPr>
        <w:t>封三</w:t>
      </w:r>
      <w:r w:rsidRPr="00D82224">
        <w:rPr>
          <w:rFonts w:hint="eastAsia"/>
          <w:bCs/>
        </w:rPr>
        <w:t>、尾页</w:t>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t xml:space="preserve"> 40</w:t>
      </w:r>
      <w:r w:rsidRPr="00D82224">
        <w:rPr>
          <w:bCs/>
        </w:rPr>
        <w:t>00</w:t>
      </w:r>
      <w:r w:rsidRPr="00D82224">
        <w:rPr>
          <w:bCs/>
        </w:rPr>
        <w:t>元</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独家</w:t>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bCs/>
        </w:rPr>
        <w:t>彩色内页对开</w:t>
      </w:r>
      <w:r w:rsidRPr="00D82224">
        <w:rPr>
          <w:rFonts w:hint="eastAsia"/>
          <w:bCs/>
        </w:rPr>
        <w:t>（</w:t>
      </w:r>
      <w:r w:rsidRPr="00D82224">
        <w:rPr>
          <w:rFonts w:hint="eastAsia"/>
          <w:bCs/>
        </w:rPr>
        <w:t>2</w:t>
      </w:r>
      <w:r w:rsidRPr="00D82224">
        <w:rPr>
          <w:rFonts w:hint="eastAsia"/>
          <w:bCs/>
        </w:rPr>
        <w:t>页）</w:t>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t xml:space="preserve"> 5</w:t>
      </w:r>
      <w:r w:rsidRPr="00D82224">
        <w:rPr>
          <w:bCs/>
        </w:rPr>
        <w:t>000</w:t>
      </w:r>
      <w:r w:rsidRPr="00D82224">
        <w:rPr>
          <w:bCs/>
        </w:rPr>
        <w:t>元</w:t>
      </w:r>
      <w:r w:rsidRPr="00D82224">
        <w:rPr>
          <w:rFonts w:hint="eastAsia"/>
          <w:bCs/>
        </w:rPr>
        <w:t xml:space="preserve">    </w:t>
      </w:r>
    </w:p>
    <w:p w:rsidR="00787244" w:rsidRPr="00D82224" w:rsidRDefault="00787244" w:rsidP="00787244">
      <w:pPr>
        <w:ind w:leftChars="85" w:left="178"/>
        <w:rPr>
          <w:bCs/>
        </w:rPr>
      </w:pPr>
      <w:r w:rsidRPr="00D82224">
        <w:rPr>
          <w:rFonts w:hint="eastAsia"/>
          <w:bCs/>
        </w:rPr>
        <w:t>□</w:t>
      </w:r>
      <w:r w:rsidRPr="00D82224">
        <w:rPr>
          <w:bCs/>
        </w:rPr>
        <w:t xml:space="preserve"> </w:t>
      </w:r>
      <w:r w:rsidRPr="00D82224">
        <w:rPr>
          <w:bCs/>
        </w:rPr>
        <w:t>彩色内页</w:t>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t xml:space="preserve"> 3</w:t>
      </w:r>
      <w:r w:rsidRPr="00D82224">
        <w:rPr>
          <w:bCs/>
        </w:rPr>
        <w:t>000</w:t>
      </w:r>
      <w:r w:rsidRPr="00D82224">
        <w:rPr>
          <w:bCs/>
        </w:rPr>
        <w:t>元</w:t>
      </w:r>
      <w:r w:rsidRPr="00D82224">
        <w:rPr>
          <w:rFonts w:hint="eastAsia"/>
          <w:bCs/>
        </w:rPr>
        <w:t xml:space="preserve">     </w:t>
      </w:r>
    </w:p>
    <w:p w:rsidR="00787244" w:rsidRPr="00D82224" w:rsidRDefault="00787244" w:rsidP="00787244">
      <w:pPr>
        <w:ind w:leftChars="85" w:left="178"/>
        <w:rPr>
          <w:bCs/>
        </w:rPr>
      </w:pPr>
      <w:r>
        <w:rPr>
          <w:bCs/>
        </w:rPr>
        <w:pict>
          <v:line id="_x0000_s2052" style="position:absolute;left:0;text-align:left;z-index:251662336" from="-.8pt,8.4pt" to="461.25pt,8.4pt" strokecolor="#060" strokeweight="3pt">
            <v:stroke linestyle="thinThin"/>
            <w10:wrap type="square" side="right"/>
          </v:line>
        </w:pict>
      </w:r>
      <w:r w:rsidRPr="00D82224">
        <w:rPr>
          <w:rFonts w:ascii="宋体" w:hAnsi="宋体" w:hint="eastAsia"/>
          <w:b/>
          <w:bCs/>
        </w:rPr>
        <w:t xml:space="preserve">◇ </w:t>
      </w:r>
      <w:r w:rsidRPr="00D82224">
        <w:rPr>
          <w:rFonts w:hint="eastAsia"/>
          <w:b/>
          <w:bCs/>
        </w:rPr>
        <w:t>展会赞助</w:t>
      </w:r>
      <w:r w:rsidRPr="00D82224">
        <w:rPr>
          <w:rFonts w:hint="eastAsia"/>
          <w:b/>
          <w:bCs/>
        </w:rPr>
        <w:tab/>
      </w:r>
      <w:r w:rsidRPr="00D82224">
        <w:rPr>
          <w:rFonts w:hint="eastAsia"/>
          <w:b/>
          <w:bCs/>
        </w:rPr>
        <w:tab/>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胸卡挂绳广告</w:t>
      </w:r>
      <w:r w:rsidRPr="00D82224">
        <w:rPr>
          <w:rFonts w:hint="eastAsia"/>
          <w:bCs/>
        </w:rPr>
        <w:t xml:space="preserve"> (</w:t>
      </w:r>
      <w:r w:rsidRPr="00D82224">
        <w:rPr>
          <w:rFonts w:hint="eastAsia"/>
          <w:bCs/>
        </w:rPr>
        <w:t>挂绳绳带</w:t>
      </w:r>
      <w:r w:rsidRPr="00D82224">
        <w:rPr>
          <w:rFonts w:hint="eastAsia"/>
          <w:bCs/>
        </w:rPr>
        <w:t>)</w:t>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Pr>
          <w:rFonts w:hint="eastAsia"/>
          <w:bCs/>
        </w:rPr>
        <w:t xml:space="preserve"> </w:t>
      </w:r>
      <w:r w:rsidRPr="00D82224">
        <w:rPr>
          <w:rFonts w:hint="eastAsia"/>
          <w:bCs/>
        </w:rPr>
        <w:t>1</w:t>
      </w:r>
      <w:r>
        <w:rPr>
          <w:rFonts w:hint="eastAsia"/>
          <w:bCs/>
        </w:rPr>
        <w:t>0</w:t>
      </w:r>
      <w:r w:rsidRPr="00D82224">
        <w:rPr>
          <w:rFonts w:hint="eastAsia"/>
          <w:bCs/>
        </w:rPr>
        <w:t>000</w:t>
      </w:r>
      <w:r w:rsidRPr="00D82224">
        <w:rPr>
          <w:rFonts w:hint="eastAsia"/>
          <w:bCs/>
        </w:rPr>
        <w:t>元（</w:t>
      </w:r>
      <w:r>
        <w:rPr>
          <w:rFonts w:hint="eastAsia"/>
          <w:bCs/>
        </w:rPr>
        <w:t>6</w:t>
      </w:r>
      <w:r w:rsidRPr="00D82224">
        <w:rPr>
          <w:rFonts w:hint="eastAsia"/>
          <w:bCs/>
        </w:rPr>
        <w:t>000</w:t>
      </w:r>
      <w:r w:rsidRPr="00D82224">
        <w:rPr>
          <w:rFonts w:hint="eastAsia"/>
          <w:bCs/>
        </w:rPr>
        <w:t>条）</w:t>
      </w:r>
      <w:r w:rsidRPr="00D82224">
        <w:rPr>
          <w:bCs/>
        </w:rPr>
        <w:t>–</w:t>
      </w:r>
      <w:r w:rsidRPr="00D82224">
        <w:rPr>
          <w:rFonts w:hint="eastAsia"/>
          <w:bCs/>
        </w:rPr>
        <w:t xml:space="preserve"> </w:t>
      </w:r>
      <w:r w:rsidRPr="00D82224">
        <w:rPr>
          <w:rFonts w:hint="eastAsia"/>
          <w:bCs/>
        </w:rPr>
        <w:t>独家</w:t>
      </w:r>
      <w:r w:rsidRPr="00D82224">
        <w:rPr>
          <w:bCs/>
        </w:rPr>
        <w:tab/>
      </w:r>
    </w:p>
    <w:p w:rsidR="00787244" w:rsidRPr="00D82224" w:rsidRDefault="00787244" w:rsidP="00787244">
      <w:pPr>
        <w:ind w:leftChars="85" w:left="178"/>
        <w:rPr>
          <w:bCs/>
        </w:rPr>
      </w:pPr>
      <w:r w:rsidRPr="00D82224">
        <w:rPr>
          <w:rFonts w:hint="eastAsia"/>
          <w:bCs/>
        </w:rPr>
        <w:t>□</w:t>
      </w:r>
      <w:r w:rsidRPr="00D82224">
        <w:rPr>
          <w:bCs/>
        </w:rPr>
        <w:t xml:space="preserve"> </w:t>
      </w:r>
      <w:r w:rsidRPr="00D82224">
        <w:rPr>
          <w:bCs/>
        </w:rPr>
        <w:t>门票</w:t>
      </w:r>
      <w:r w:rsidRPr="00D82224">
        <w:rPr>
          <w:bCs/>
        </w:rPr>
        <w:t xml:space="preserve"> (</w:t>
      </w:r>
      <w:r w:rsidRPr="00D82224">
        <w:rPr>
          <w:bCs/>
        </w:rPr>
        <w:t>门票背面</w:t>
      </w:r>
      <w:r w:rsidRPr="00D82224">
        <w:rPr>
          <w:bCs/>
        </w:rPr>
        <w:t xml:space="preserve">)    </w:t>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Pr>
          <w:rFonts w:hint="eastAsia"/>
          <w:bCs/>
        </w:rPr>
        <w:t xml:space="preserve"> 1</w:t>
      </w:r>
      <w:r w:rsidRPr="00D82224">
        <w:rPr>
          <w:bCs/>
        </w:rPr>
        <w:t>000</w:t>
      </w:r>
      <w:r>
        <w:rPr>
          <w:rFonts w:hint="eastAsia"/>
          <w:bCs/>
        </w:rPr>
        <w:t>0</w:t>
      </w:r>
      <w:r w:rsidRPr="00D82224">
        <w:rPr>
          <w:bCs/>
        </w:rPr>
        <w:t>元（</w:t>
      </w:r>
      <w:r>
        <w:rPr>
          <w:rFonts w:hint="eastAsia"/>
          <w:bCs/>
        </w:rPr>
        <w:t>6</w:t>
      </w:r>
      <w:r w:rsidRPr="00D82224">
        <w:rPr>
          <w:bCs/>
        </w:rPr>
        <w:t>万张）</w:t>
      </w:r>
      <w:r w:rsidRPr="00D82224">
        <w:rPr>
          <w:bCs/>
        </w:rPr>
        <w:t>–</w:t>
      </w:r>
      <w:r w:rsidRPr="00D82224">
        <w:rPr>
          <w:rFonts w:hint="eastAsia"/>
          <w:bCs/>
        </w:rPr>
        <w:t xml:space="preserve"> </w:t>
      </w:r>
      <w:r w:rsidRPr="00D82224">
        <w:rPr>
          <w:rFonts w:hint="eastAsia"/>
          <w:bCs/>
        </w:rPr>
        <w:t>独家</w:t>
      </w:r>
    </w:p>
    <w:p w:rsidR="00787244" w:rsidRPr="00D82224" w:rsidRDefault="00787244" w:rsidP="00787244">
      <w:pPr>
        <w:ind w:leftChars="85" w:left="178"/>
        <w:rPr>
          <w:bCs/>
        </w:rPr>
      </w:pPr>
      <w:r w:rsidRPr="00D82224">
        <w:rPr>
          <w:rFonts w:hint="eastAsia"/>
          <w:bCs/>
        </w:rPr>
        <w:t>□</w:t>
      </w:r>
      <w:r w:rsidRPr="00D82224">
        <w:rPr>
          <w:bCs/>
        </w:rPr>
        <w:t xml:space="preserve"> </w:t>
      </w:r>
      <w:r w:rsidRPr="00D82224">
        <w:rPr>
          <w:bCs/>
        </w:rPr>
        <w:t>资料袋</w:t>
      </w:r>
      <w:r w:rsidRPr="00D82224">
        <w:rPr>
          <w:bCs/>
        </w:rPr>
        <w:t xml:space="preserve"> (</w:t>
      </w:r>
      <w:r w:rsidRPr="00D82224">
        <w:rPr>
          <w:bCs/>
        </w:rPr>
        <w:t>大会资料袋背面</w:t>
      </w:r>
      <w:r w:rsidRPr="00D82224">
        <w:rPr>
          <w:bCs/>
        </w:rPr>
        <w:t>)</w:t>
      </w:r>
      <w:r w:rsidRPr="00D82224">
        <w:rPr>
          <w:bCs/>
        </w:rPr>
        <w:tab/>
      </w:r>
      <w:r w:rsidRPr="00D82224">
        <w:rPr>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sidRPr="00D82224">
        <w:rPr>
          <w:rFonts w:hint="eastAsia"/>
          <w:bCs/>
        </w:rPr>
        <w:tab/>
      </w:r>
      <w:r>
        <w:rPr>
          <w:rFonts w:hint="eastAsia"/>
          <w:bCs/>
        </w:rPr>
        <w:t xml:space="preserve"> 8</w:t>
      </w:r>
      <w:r w:rsidRPr="00D82224">
        <w:rPr>
          <w:bCs/>
        </w:rPr>
        <w:t>000</w:t>
      </w:r>
      <w:r w:rsidRPr="00D82224">
        <w:rPr>
          <w:bCs/>
        </w:rPr>
        <w:t>元（</w:t>
      </w:r>
      <w:r>
        <w:rPr>
          <w:rFonts w:hint="eastAsia"/>
          <w:bCs/>
        </w:rPr>
        <w:t>6</w:t>
      </w:r>
      <w:r w:rsidRPr="00D82224">
        <w:rPr>
          <w:rFonts w:hint="eastAsia"/>
          <w:bCs/>
        </w:rPr>
        <w:t>000</w:t>
      </w:r>
      <w:r w:rsidRPr="00D82224">
        <w:rPr>
          <w:bCs/>
        </w:rPr>
        <w:t>个）</w:t>
      </w:r>
      <w:r w:rsidRPr="00D82224">
        <w:rPr>
          <w:bCs/>
        </w:rPr>
        <w:t>–</w:t>
      </w:r>
      <w:r w:rsidRPr="00D82224">
        <w:rPr>
          <w:rFonts w:hint="eastAsia"/>
          <w:bCs/>
        </w:rPr>
        <w:t xml:space="preserve"> </w:t>
      </w:r>
      <w:r w:rsidRPr="00D82224">
        <w:rPr>
          <w:rFonts w:hint="eastAsia"/>
          <w:bCs/>
        </w:rPr>
        <w:t>独家</w:t>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首页链接及专题报道（展会网站、宣传邮件）</w:t>
      </w:r>
      <w:r w:rsidRPr="00D82224">
        <w:rPr>
          <w:rFonts w:hint="eastAsia"/>
          <w:bCs/>
        </w:rPr>
        <w:t xml:space="preserve"> </w:t>
      </w:r>
      <w:r w:rsidRPr="00D82224">
        <w:rPr>
          <w:rFonts w:hint="eastAsia"/>
          <w:bCs/>
        </w:rPr>
        <w:tab/>
      </w:r>
      <w:r w:rsidRPr="00D82224">
        <w:rPr>
          <w:rFonts w:hint="eastAsia"/>
          <w:bCs/>
        </w:rPr>
        <w:tab/>
        <w:t xml:space="preserve"> 2000</w:t>
      </w:r>
      <w:r w:rsidRPr="00D82224">
        <w:rPr>
          <w:rFonts w:hint="eastAsia"/>
          <w:bCs/>
        </w:rPr>
        <w:t>元</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限</w:t>
      </w:r>
      <w:r w:rsidRPr="00D82224">
        <w:rPr>
          <w:rFonts w:hint="eastAsia"/>
          <w:bCs/>
        </w:rPr>
        <w:t>6</w:t>
      </w:r>
      <w:r w:rsidRPr="00D82224">
        <w:rPr>
          <w:rFonts w:hint="eastAsia"/>
          <w:bCs/>
        </w:rPr>
        <w:t>家</w:t>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展览会展讯广告及专题报道</w:t>
      </w:r>
      <w:r w:rsidRPr="00D82224">
        <w:rPr>
          <w:rFonts w:hint="eastAsia"/>
          <w:bCs/>
        </w:rPr>
        <w:t xml:space="preserve">           </w:t>
      </w:r>
      <w:r w:rsidRPr="00D82224">
        <w:rPr>
          <w:rFonts w:hint="eastAsia"/>
          <w:bCs/>
        </w:rPr>
        <w:tab/>
        <w:t xml:space="preserve"> </w:t>
      </w:r>
      <w:r w:rsidRPr="00D82224">
        <w:rPr>
          <w:rFonts w:hint="eastAsia"/>
          <w:bCs/>
        </w:rPr>
        <w:tab/>
      </w:r>
      <w:r w:rsidRPr="00D82224">
        <w:rPr>
          <w:rFonts w:hint="eastAsia"/>
          <w:bCs/>
        </w:rPr>
        <w:tab/>
      </w:r>
      <w:r w:rsidRPr="00D82224">
        <w:rPr>
          <w:rFonts w:hint="eastAsia"/>
          <w:bCs/>
        </w:rPr>
        <w:tab/>
        <w:t xml:space="preserve"> 2000</w:t>
      </w:r>
      <w:r w:rsidRPr="00D82224">
        <w:rPr>
          <w:rFonts w:hint="eastAsia"/>
          <w:bCs/>
        </w:rPr>
        <w:t>元</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限</w:t>
      </w:r>
      <w:r w:rsidRPr="00D82224">
        <w:rPr>
          <w:rFonts w:hint="eastAsia"/>
          <w:bCs/>
        </w:rPr>
        <w:t>2</w:t>
      </w:r>
      <w:r w:rsidRPr="00D82224">
        <w:rPr>
          <w:rFonts w:hint="eastAsia"/>
          <w:bCs/>
        </w:rPr>
        <w:t>家</w:t>
      </w:r>
    </w:p>
    <w:p w:rsidR="00787244" w:rsidRDefault="00787244" w:rsidP="00787244">
      <w:pPr>
        <w:ind w:leftChars="85" w:left="178"/>
        <w:rPr>
          <w:b/>
          <w:bCs/>
        </w:rPr>
      </w:pPr>
      <w:r w:rsidRPr="00CB5E60">
        <w:rPr>
          <w:bCs/>
        </w:rPr>
        <w:pict>
          <v:line id="_x0000_s2051" style="position:absolute;left:0;text-align:left;z-index:251661312" from="-.75pt,8.4pt" to="461.3pt,8.4pt" strokecolor="#060" strokeweight="3.25pt">
            <v:stroke linestyle="thinThin"/>
            <w10:wrap type="square" side="right"/>
          </v:line>
        </w:pict>
      </w:r>
      <w:r w:rsidRPr="00D82224">
        <w:rPr>
          <w:rFonts w:ascii="宋体" w:hAnsi="宋体" w:hint="eastAsia"/>
          <w:b/>
          <w:bCs/>
        </w:rPr>
        <w:t xml:space="preserve">◇ </w:t>
      </w:r>
      <w:r w:rsidRPr="00D82224">
        <w:rPr>
          <w:rFonts w:hint="eastAsia"/>
          <w:b/>
          <w:bCs/>
        </w:rPr>
        <w:t>现场广告</w:t>
      </w:r>
      <w:r w:rsidRPr="00D82224">
        <w:rPr>
          <w:rFonts w:hint="eastAsia"/>
          <w:b/>
          <w:bCs/>
        </w:rPr>
        <w:tab/>
      </w:r>
      <w:r w:rsidRPr="00D82224">
        <w:rPr>
          <w:rFonts w:hint="eastAsia"/>
          <w:b/>
          <w:bCs/>
        </w:rPr>
        <w:tab/>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条幅广告</w:t>
      </w:r>
      <w:r w:rsidRPr="00D82224">
        <w:rPr>
          <w:rFonts w:hint="eastAsia"/>
          <w:bCs/>
        </w:rPr>
        <w:t xml:space="preserve"> (</w:t>
      </w:r>
      <w:r w:rsidRPr="00D82224">
        <w:rPr>
          <w:rFonts w:hint="eastAsia"/>
          <w:bCs/>
        </w:rPr>
        <w:t>含制作费</w:t>
      </w:r>
      <w:r w:rsidRPr="00D82224">
        <w:rPr>
          <w:rFonts w:hint="eastAsia"/>
          <w:bCs/>
        </w:rPr>
        <w:t>)</w:t>
      </w:r>
      <w:r w:rsidRPr="00D82224">
        <w:rPr>
          <w:bCs/>
        </w:rPr>
        <w:tab/>
      </w:r>
      <w:r w:rsidRPr="00D82224">
        <w:rPr>
          <w:rFonts w:hint="eastAsia"/>
          <w:bCs/>
        </w:rPr>
        <w:t xml:space="preserve"> </w:t>
      </w:r>
      <w:r w:rsidRPr="00D82224">
        <w:rPr>
          <w:rFonts w:hint="eastAsia"/>
          <w:bCs/>
        </w:rPr>
        <w:tab/>
      </w:r>
      <w:r w:rsidRPr="00D82224">
        <w:rPr>
          <w:rFonts w:hint="eastAsia"/>
          <w:bCs/>
        </w:rPr>
        <w:tab/>
        <w:t xml:space="preserve">        </w:t>
      </w:r>
      <w:r w:rsidRPr="00D82224">
        <w:rPr>
          <w:rFonts w:hint="eastAsia"/>
          <w:bCs/>
        </w:rPr>
        <w:tab/>
      </w:r>
      <w:r w:rsidRPr="00D82224">
        <w:rPr>
          <w:rFonts w:hint="eastAsia"/>
          <w:bCs/>
        </w:rPr>
        <w:tab/>
      </w:r>
      <w:r w:rsidRPr="00D82224">
        <w:rPr>
          <w:rFonts w:hint="eastAsia"/>
          <w:bCs/>
        </w:rPr>
        <w:tab/>
        <w:t xml:space="preserve"> 6500</w:t>
      </w:r>
      <w:r w:rsidRPr="00D82224">
        <w:rPr>
          <w:rFonts w:hint="eastAsia"/>
          <w:bCs/>
        </w:rPr>
        <w:t>元</w:t>
      </w:r>
      <w:r w:rsidRPr="00D82224">
        <w:rPr>
          <w:rFonts w:hint="eastAsia"/>
          <w:bCs/>
        </w:rPr>
        <w:t>/</w:t>
      </w:r>
      <w:r w:rsidRPr="00D82224">
        <w:rPr>
          <w:rFonts w:hint="eastAsia"/>
          <w:bCs/>
        </w:rPr>
        <w:t>幅</w:t>
      </w:r>
      <w:r w:rsidRPr="00D82224">
        <w:rPr>
          <w:rFonts w:hint="eastAsia"/>
          <w:bCs/>
        </w:rPr>
        <w:tab/>
      </w:r>
      <w:r w:rsidRPr="00D82224">
        <w:rPr>
          <w:bCs/>
        </w:rPr>
        <w:tab/>
      </w:r>
    </w:p>
    <w:p w:rsidR="00787244" w:rsidRPr="00D8222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吊顶广告</w:t>
      </w:r>
      <w:r w:rsidRPr="00D82224">
        <w:rPr>
          <w:rFonts w:hint="eastAsia"/>
          <w:bCs/>
        </w:rPr>
        <w:t xml:space="preserve"> (</w:t>
      </w:r>
      <w:r w:rsidRPr="00D82224">
        <w:rPr>
          <w:rFonts w:hint="eastAsia"/>
          <w:bCs/>
        </w:rPr>
        <w:t>展馆内，含制作费</w:t>
      </w:r>
      <w:r w:rsidRPr="00D82224">
        <w:rPr>
          <w:rFonts w:hint="eastAsia"/>
          <w:bCs/>
        </w:rPr>
        <w:t>)</w:t>
      </w:r>
      <w:r w:rsidRPr="00D82224">
        <w:rPr>
          <w:rFonts w:hint="eastAsia"/>
          <w:bCs/>
        </w:rPr>
        <w:tab/>
      </w:r>
      <w:r w:rsidRPr="00D82224">
        <w:rPr>
          <w:rFonts w:hint="eastAsia"/>
          <w:bCs/>
        </w:rPr>
        <w:tab/>
        <w:t xml:space="preserve">               </w:t>
      </w:r>
      <w:r w:rsidRPr="00D82224">
        <w:rPr>
          <w:rFonts w:hint="eastAsia"/>
          <w:bCs/>
        </w:rPr>
        <w:tab/>
        <w:t xml:space="preserve"> 6500</w:t>
      </w:r>
      <w:r w:rsidRPr="00D82224">
        <w:rPr>
          <w:rFonts w:hint="eastAsia"/>
          <w:bCs/>
        </w:rPr>
        <w:t>元</w:t>
      </w:r>
      <w:r w:rsidRPr="00D82224">
        <w:rPr>
          <w:rFonts w:hint="eastAsia"/>
          <w:bCs/>
        </w:rPr>
        <w:t>/</w:t>
      </w:r>
      <w:r w:rsidRPr="00D82224">
        <w:rPr>
          <w:rFonts w:hint="eastAsia"/>
          <w:bCs/>
        </w:rPr>
        <w:t>个</w:t>
      </w:r>
      <w:r w:rsidRPr="00D82224">
        <w:rPr>
          <w:rFonts w:hint="eastAsia"/>
          <w:bCs/>
        </w:rPr>
        <w:t xml:space="preserve">   </w:t>
      </w:r>
      <w:r w:rsidRPr="00D82224">
        <w:rPr>
          <w:rFonts w:hint="eastAsia"/>
          <w:bCs/>
        </w:rPr>
        <w:tab/>
        <w:t xml:space="preserve">  </w:t>
      </w:r>
      <w:r w:rsidRPr="00D82224">
        <w:rPr>
          <w:rFonts w:hint="eastAsia"/>
          <w:bCs/>
        </w:rPr>
        <w:tab/>
      </w:r>
    </w:p>
    <w:p w:rsidR="00787244" w:rsidRDefault="00787244" w:rsidP="00787244">
      <w:pPr>
        <w:ind w:leftChars="85" w:left="178"/>
        <w:rPr>
          <w:bCs/>
        </w:rPr>
      </w:pPr>
      <w:r w:rsidRPr="00D82224">
        <w:rPr>
          <w:rFonts w:hint="eastAsia"/>
          <w:bCs/>
        </w:rPr>
        <w:t>□</w:t>
      </w:r>
      <w:r w:rsidRPr="00D82224">
        <w:rPr>
          <w:rFonts w:hint="eastAsia"/>
          <w:bCs/>
        </w:rPr>
        <w:t xml:space="preserve"> </w:t>
      </w:r>
      <w:r w:rsidRPr="00D82224">
        <w:rPr>
          <w:rFonts w:hint="eastAsia"/>
          <w:bCs/>
        </w:rPr>
        <w:t>上网区</w:t>
      </w:r>
      <w:r w:rsidRPr="00D82224">
        <w:rPr>
          <w:rFonts w:hint="eastAsia"/>
          <w:bCs/>
        </w:rPr>
        <w:tab/>
      </w:r>
      <w:r w:rsidRPr="00D82224">
        <w:rPr>
          <w:rFonts w:hint="eastAsia"/>
          <w:bCs/>
        </w:rPr>
        <w:tab/>
        <w:t xml:space="preserve">                            </w:t>
      </w:r>
      <w:r w:rsidRPr="00D82224">
        <w:rPr>
          <w:rFonts w:hint="eastAsia"/>
          <w:bCs/>
        </w:rPr>
        <w:tab/>
      </w:r>
      <w:r w:rsidRPr="00D82224">
        <w:rPr>
          <w:rFonts w:hint="eastAsia"/>
          <w:bCs/>
        </w:rPr>
        <w:tab/>
        <w:t xml:space="preserve"> 10000</w:t>
      </w:r>
      <w:r w:rsidRPr="00D82224">
        <w:rPr>
          <w:rFonts w:hint="eastAsia"/>
          <w:bCs/>
        </w:rPr>
        <w:t>元</w:t>
      </w:r>
      <w:r w:rsidRPr="00D82224">
        <w:rPr>
          <w:rFonts w:hint="eastAsia"/>
          <w:bCs/>
        </w:rPr>
        <w:t xml:space="preserve">   </w:t>
      </w:r>
      <w:r w:rsidRPr="00D82224">
        <w:rPr>
          <w:rFonts w:hint="eastAsia"/>
          <w:bCs/>
        </w:rPr>
        <w:tab/>
      </w:r>
      <w:r w:rsidRPr="00D82224">
        <w:rPr>
          <w:bCs/>
        </w:rPr>
        <w:t>–</w:t>
      </w:r>
      <w:r w:rsidRPr="00D82224">
        <w:rPr>
          <w:rFonts w:hint="eastAsia"/>
          <w:bCs/>
        </w:rPr>
        <w:t xml:space="preserve">  </w:t>
      </w:r>
      <w:r w:rsidRPr="00D82224">
        <w:rPr>
          <w:rFonts w:hint="eastAsia"/>
          <w:bCs/>
        </w:rPr>
        <w:tab/>
      </w:r>
      <w:r w:rsidRPr="00D82224">
        <w:rPr>
          <w:rFonts w:hint="eastAsia"/>
          <w:bCs/>
        </w:rPr>
        <w:t>独家</w:t>
      </w:r>
    </w:p>
    <w:p w:rsidR="00787244" w:rsidRDefault="00787244" w:rsidP="00787244">
      <w:pPr>
        <w:ind w:leftChars="85" w:left="178"/>
        <w:rPr>
          <w:rFonts w:hint="eastAsia"/>
          <w:b/>
          <w:bCs/>
        </w:rPr>
      </w:pPr>
      <w:r w:rsidRPr="00D82224">
        <w:rPr>
          <w:rFonts w:hint="eastAsia"/>
          <w:bCs/>
        </w:rPr>
        <w:t>□</w:t>
      </w:r>
      <w:r>
        <w:rPr>
          <w:rFonts w:hint="eastAsia"/>
          <w:bCs/>
        </w:rPr>
        <w:t xml:space="preserve"> </w:t>
      </w:r>
      <w:r>
        <w:rPr>
          <w:rFonts w:hint="eastAsia"/>
          <w:bCs/>
        </w:rPr>
        <w:t>现场技术交流会及产品发布会</w:t>
      </w:r>
      <w:r>
        <w:rPr>
          <w:rFonts w:hint="eastAsia"/>
          <w:bCs/>
        </w:rPr>
        <w:t xml:space="preserve">                      </w:t>
      </w:r>
      <w:r w:rsidRPr="000270FC">
        <w:rPr>
          <w:rFonts w:hint="eastAsia"/>
          <w:bCs/>
        </w:rPr>
        <w:t>5000</w:t>
      </w:r>
      <w:r w:rsidRPr="000270FC">
        <w:rPr>
          <w:rFonts w:hint="eastAsia"/>
          <w:bCs/>
        </w:rPr>
        <w:t>元</w:t>
      </w:r>
      <w:r w:rsidRPr="000270FC">
        <w:rPr>
          <w:rFonts w:hint="eastAsia"/>
          <w:bCs/>
        </w:rPr>
        <w:t>/</w:t>
      </w:r>
      <w:r w:rsidRPr="000270FC">
        <w:rPr>
          <w:rFonts w:hint="eastAsia"/>
          <w:bCs/>
        </w:rPr>
        <w:t>场（</w:t>
      </w:r>
      <w:r w:rsidRPr="000270FC">
        <w:rPr>
          <w:rFonts w:hint="eastAsia"/>
          <w:bCs/>
        </w:rPr>
        <w:t>30</w:t>
      </w:r>
      <w:r w:rsidRPr="000270FC">
        <w:rPr>
          <w:rFonts w:hint="eastAsia"/>
          <w:bCs/>
        </w:rPr>
        <w:t>分钟）</w:t>
      </w:r>
      <w:r>
        <w:rPr>
          <w:rFonts w:hint="eastAsia"/>
          <w:bCs/>
        </w:rPr>
        <w:t xml:space="preserve"> </w:t>
      </w:r>
      <w:r w:rsidRPr="00D82224">
        <w:rPr>
          <w:rFonts w:hint="eastAsia"/>
          <w:bCs/>
        </w:rPr>
        <w:t xml:space="preserve">  </w:t>
      </w:r>
      <w:r w:rsidRPr="00D82224">
        <w:rPr>
          <w:rFonts w:hint="eastAsia"/>
          <w:bCs/>
        </w:rPr>
        <w:tab/>
      </w:r>
    </w:p>
    <w:p w:rsidR="00787244" w:rsidRPr="00D82224" w:rsidRDefault="00787244" w:rsidP="00787244">
      <w:pPr>
        <w:ind w:leftChars="85" w:left="178"/>
        <w:rPr>
          <w:b/>
          <w:bCs/>
        </w:rPr>
      </w:pPr>
      <w:r w:rsidRPr="00CB5E60">
        <w:rPr>
          <w:bCs/>
        </w:rPr>
        <w:pict>
          <v:line id="_x0000_s2053" style="position:absolute;left:0;text-align:left;z-index:251663360" from="-.8pt,7.45pt" to="461.25pt,7.45pt" strokecolor="#060" strokeweight="4.5pt">
            <v:stroke linestyle="thinThick"/>
            <w10:wrap type="square" side="right"/>
          </v:line>
        </w:pict>
      </w:r>
      <w:r w:rsidRPr="00D82224">
        <w:rPr>
          <w:rFonts w:hint="eastAsia"/>
          <w:b/>
          <w:bCs/>
        </w:rPr>
        <w:sym w:font="Wingdings" w:char="F0AC"/>
      </w:r>
      <w:r w:rsidRPr="00D82224">
        <w:rPr>
          <w:rFonts w:hint="eastAsia"/>
          <w:b/>
          <w:bCs/>
        </w:rPr>
        <w:t xml:space="preserve"> </w:t>
      </w:r>
      <w:r w:rsidRPr="00D82224">
        <w:rPr>
          <w:rFonts w:hint="eastAsia"/>
          <w:b/>
          <w:bCs/>
        </w:rPr>
        <w:t>会刊广告规格</w:t>
      </w:r>
    </w:p>
    <w:p w:rsidR="00787244" w:rsidRPr="00D82224" w:rsidRDefault="00787244" w:rsidP="00787244">
      <w:pPr>
        <w:ind w:leftChars="85" w:left="178"/>
        <w:rPr>
          <w:bCs/>
        </w:rPr>
      </w:pPr>
      <w:r w:rsidRPr="00D82224">
        <w:rPr>
          <w:rFonts w:hint="eastAsia"/>
          <w:bCs/>
        </w:rPr>
        <w:t>出血尺寸：宽：</w:t>
      </w:r>
      <w:r w:rsidRPr="00D82224">
        <w:rPr>
          <w:rFonts w:hint="eastAsia"/>
          <w:bCs/>
        </w:rPr>
        <w:t xml:space="preserve">146mm, </w:t>
      </w:r>
      <w:r w:rsidRPr="00D82224">
        <w:rPr>
          <w:rFonts w:hint="eastAsia"/>
          <w:bCs/>
        </w:rPr>
        <w:t>高：</w:t>
      </w:r>
      <w:r w:rsidRPr="00D82224">
        <w:rPr>
          <w:rFonts w:hint="eastAsia"/>
          <w:bCs/>
        </w:rPr>
        <w:t>209mm</w:t>
      </w:r>
      <w:r w:rsidRPr="00D82224">
        <w:rPr>
          <w:rFonts w:hint="eastAsia"/>
          <w:bCs/>
        </w:rPr>
        <w:t>；</w:t>
      </w:r>
    </w:p>
    <w:p w:rsidR="00787244" w:rsidRDefault="00787244" w:rsidP="00787244">
      <w:pPr>
        <w:ind w:leftChars="85" w:left="178"/>
        <w:rPr>
          <w:rFonts w:hint="eastAsia"/>
          <w:bCs/>
        </w:rPr>
      </w:pPr>
      <w:r w:rsidRPr="00D82224">
        <w:rPr>
          <w:rFonts w:hint="eastAsia"/>
          <w:bCs/>
        </w:rPr>
        <w:t>实际尺寸：宽：</w:t>
      </w:r>
      <w:r w:rsidRPr="00D82224">
        <w:rPr>
          <w:rFonts w:hint="eastAsia"/>
          <w:bCs/>
        </w:rPr>
        <w:t xml:space="preserve">140mm, </w:t>
      </w:r>
      <w:r w:rsidRPr="00D82224">
        <w:rPr>
          <w:rFonts w:hint="eastAsia"/>
          <w:bCs/>
        </w:rPr>
        <w:t>高：</w:t>
      </w:r>
      <w:r w:rsidRPr="00D82224">
        <w:rPr>
          <w:rFonts w:hint="eastAsia"/>
          <w:bCs/>
        </w:rPr>
        <w:t>203mm</w:t>
      </w:r>
    </w:p>
    <w:p w:rsidR="00787244" w:rsidRPr="00D82224" w:rsidRDefault="00787244" w:rsidP="00787244">
      <w:pPr>
        <w:ind w:leftChars="85" w:left="178"/>
        <w:rPr>
          <w:bCs/>
        </w:rPr>
      </w:pPr>
    </w:p>
    <w:p w:rsidR="00787244" w:rsidRPr="00D82224" w:rsidRDefault="00787244" w:rsidP="00787244">
      <w:pPr>
        <w:rPr>
          <w:b/>
          <w:bCs/>
        </w:rPr>
      </w:pPr>
      <w:r>
        <w:rPr>
          <w:rFonts w:hint="eastAsia"/>
          <w:b/>
          <w:bCs/>
        </w:rPr>
        <w:t>备注：</w:t>
      </w:r>
    </w:p>
    <w:p w:rsidR="00787244" w:rsidRPr="00D260FB" w:rsidRDefault="00787244" w:rsidP="00787244">
      <w:pPr>
        <w:numPr>
          <w:ilvl w:val="0"/>
          <w:numId w:val="1"/>
        </w:numPr>
        <w:adjustRightInd w:val="0"/>
        <w:snapToGrid w:val="0"/>
        <w:spacing w:line="340" w:lineRule="atLeast"/>
        <w:ind w:rightChars="-432" w:right="-907"/>
        <w:rPr>
          <w:rFonts w:ascii="黑体" w:eastAsia="黑体" w:hAnsi="华文细黑" w:hint="eastAsia"/>
          <w:szCs w:val="21"/>
        </w:rPr>
      </w:pPr>
      <w:r w:rsidRPr="00D260FB">
        <w:rPr>
          <w:rFonts w:ascii="黑体" w:eastAsia="黑体" w:hAnsi="华文细黑" w:hint="eastAsia"/>
          <w:szCs w:val="21"/>
        </w:rPr>
        <w:t>广告申请经确认后，要求广告发布单位在收到确认通知书后一周内全额付款；</w:t>
      </w:r>
    </w:p>
    <w:p w:rsidR="00787244" w:rsidRPr="00671F81" w:rsidRDefault="00787244" w:rsidP="00787244">
      <w:pPr>
        <w:numPr>
          <w:ilvl w:val="0"/>
          <w:numId w:val="1"/>
        </w:numPr>
        <w:adjustRightInd w:val="0"/>
        <w:snapToGrid w:val="0"/>
        <w:spacing w:line="340" w:lineRule="atLeast"/>
        <w:ind w:rightChars="-432" w:right="-907"/>
        <w:rPr>
          <w:rFonts w:ascii="黑体" w:eastAsia="黑体" w:hAnsi="华文细黑" w:hint="eastAsia"/>
          <w:color w:val="000000"/>
          <w:szCs w:val="21"/>
        </w:rPr>
      </w:pPr>
      <w:r w:rsidRPr="00D260FB">
        <w:rPr>
          <w:rFonts w:ascii="黑体" w:eastAsia="黑体" w:hAnsi="华文细黑" w:hint="eastAsia"/>
          <w:szCs w:val="21"/>
        </w:rPr>
        <w:t>请于</w:t>
      </w:r>
      <w:r>
        <w:rPr>
          <w:rFonts w:ascii="黑体" w:eastAsia="黑体" w:hAnsi="华文细黑" w:hint="eastAsia"/>
          <w:szCs w:val="21"/>
          <w:u w:val="single"/>
        </w:rPr>
        <w:t>2017年7月20日</w:t>
      </w:r>
      <w:r w:rsidRPr="00671F81">
        <w:rPr>
          <w:rFonts w:ascii="黑体" w:eastAsia="黑体" w:hAnsi="华文细黑" w:hint="eastAsia"/>
          <w:color w:val="000000"/>
          <w:szCs w:val="21"/>
        </w:rPr>
        <w:t>前将相应广告的设计稿原件或菲林快递或通过电子邮件发送至组委会；</w:t>
      </w:r>
    </w:p>
    <w:p w:rsidR="002040F2" w:rsidRPr="00787244" w:rsidRDefault="00787244" w:rsidP="00787244">
      <w:pPr>
        <w:numPr>
          <w:ilvl w:val="0"/>
          <w:numId w:val="1"/>
        </w:numPr>
        <w:adjustRightInd w:val="0"/>
        <w:snapToGrid w:val="0"/>
        <w:spacing w:line="340" w:lineRule="atLeast"/>
        <w:ind w:rightChars="-432" w:right="-907"/>
        <w:rPr>
          <w:rFonts w:ascii="黑体" w:eastAsia="黑体" w:hAnsi="华文细黑"/>
          <w:szCs w:val="21"/>
        </w:rPr>
      </w:pPr>
      <w:r w:rsidRPr="00671F81">
        <w:rPr>
          <w:rFonts w:ascii="黑体" w:eastAsia="黑体" w:hAnsi="华文细黑" w:hint="eastAsia"/>
          <w:color w:val="000000"/>
          <w:szCs w:val="21"/>
        </w:rPr>
        <w:t>如迟于</w:t>
      </w:r>
      <w:r>
        <w:rPr>
          <w:rFonts w:ascii="黑体" w:eastAsia="黑体" w:hAnsi="华文细黑" w:hint="eastAsia"/>
          <w:color w:val="000000"/>
          <w:szCs w:val="21"/>
          <w:u w:val="single"/>
        </w:rPr>
        <w:t>2017年7月20日</w:t>
      </w:r>
      <w:r w:rsidRPr="00D260FB">
        <w:rPr>
          <w:rFonts w:ascii="黑体" w:eastAsia="黑体" w:hAnsi="华文细黑" w:hint="eastAsia"/>
          <w:szCs w:val="21"/>
        </w:rPr>
        <w:t>前提供广告设计稿原件或菲林，将加收20%的加急费。</w:t>
      </w:r>
    </w:p>
    <w:sectPr w:rsidR="002040F2" w:rsidRPr="007872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0F2" w:rsidRDefault="002040F2" w:rsidP="00787244">
      <w:r>
        <w:separator/>
      </w:r>
    </w:p>
  </w:endnote>
  <w:endnote w:type="continuationSeparator" w:id="1">
    <w:p w:rsidR="002040F2" w:rsidRDefault="002040F2" w:rsidP="00787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doni MT Black">
    <w:panose1 w:val="02070A03080606020203"/>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0F2" w:rsidRDefault="002040F2" w:rsidP="00787244">
      <w:r>
        <w:separator/>
      </w:r>
    </w:p>
  </w:footnote>
  <w:footnote w:type="continuationSeparator" w:id="1">
    <w:p w:rsidR="002040F2" w:rsidRDefault="002040F2" w:rsidP="00787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15A7"/>
    <w:multiLevelType w:val="multilevel"/>
    <w:tmpl w:val="33D85C40"/>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244"/>
    <w:rsid w:val="002040F2"/>
    <w:rsid w:val="00787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244"/>
    <w:rPr>
      <w:sz w:val="18"/>
      <w:szCs w:val="18"/>
    </w:rPr>
  </w:style>
  <w:style w:type="paragraph" w:styleId="a4">
    <w:name w:val="footer"/>
    <w:basedOn w:val="a"/>
    <w:link w:val="Char0"/>
    <w:uiPriority w:val="99"/>
    <w:semiHidden/>
    <w:unhideWhenUsed/>
    <w:rsid w:val="00787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244"/>
    <w:rPr>
      <w:sz w:val="18"/>
      <w:szCs w:val="18"/>
    </w:rPr>
  </w:style>
  <w:style w:type="character" w:styleId="a5">
    <w:name w:val="Hyperlink"/>
    <w:basedOn w:val="a0"/>
    <w:rsid w:val="00787244"/>
    <w:rPr>
      <w:color w:val="0000FF"/>
      <w:u w:val="single"/>
    </w:rPr>
  </w:style>
  <w:style w:type="paragraph" w:styleId="a6">
    <w:name w:val="Normal (Web)"/>
    <w:basedOn w:val="a"/>
    <w:unhideWhenUsed/>
    <w:rsid w:val="0078724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ijingjing@ccpitchem.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Lenovo</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2</cp:revision>
  <dcterms:created xsi:type="dcterms:W3CDTF">2016-11-18T05:19:00Z</dcterms:created>
  <dcterms:modified xsi:type="dcterms:W3CDTF">2016-11-18T05:19:00Z</dcterms:modified>
</cp:coreProperties>
</file>